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Style w:val="4"/>
          <w:rFonts w:hint="eastAsia" w:ascii="Times New Roman" w:hAnsi="Times New Roman" w:eastAsia="仿宋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b w:val="0"/>
          <w:bCs/>
          <w:color w:val="auto"/>
          <w:sz w:val="30"/>
          <w:szCs w:val="30"/>
        </w:rPr>
        <w:t>附件</w:t>
      </w:r>
      <w:r>
        <w:rPr>
          <w:rStyle w:val="4"/>
          <w:rFonts w:hint="eastAsia" w:ascii="Times New Roman" w:hAnsi="Times New Roman" w:eastAsia="仿宋" w:cs="Times New Roman"/>
          <w:b w:val="0"/>
          <w:bCs/>
          <w:color w:val="auto"/>
          <w:sz w:val="30"/>
          <w:szCs w:val="30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  <w:t>海南经贸职业技术学院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u w:val="none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u w:val="none"/>
          <w:lang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u w:val="none"/>
        </w:rPr>
        <w:t>一届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u w:val="none"/>
          <w:lang w:eastAsia="zh-CN"/>
        </w:rPr>
        <w:t>运动会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u w:val="none"/>
        </w:rPr>
        <w:t>教职工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cs="Times New Roman" w:eastAsiaTheme="minorEastAsia"/>
          <w:b/>
          <w:bCs w:val="0"/>
          <w:color w:val="auto"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sz w:val="36"/>
          <w:szCs w:val="36"/>
        </w:rPr>
        <w:t>趣味项目比赛方法与规则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shd w:val="clear" w:color="auto" w:fill="FFFFFF"/>
        </w:rPr>
        <w:t>单项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（一）跳绳（踢毽子）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方法：在指定比赛地点个人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分钟原地跳绳（踢毽子），按次数多少排名次。如次数相同则再赛一次，第二次再出现次数相等，则抽签决定名次。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（二）九宫格射门（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号足球）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场地：球门设立九个分数格，射门点男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米、女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比赛方法：在规定的距离地点射门，按射中几号门以积分排列名次。如积分相同则再赛一次，第二次再出现积分相等，则抽签决定名次。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（三）滚球碰准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比赛方法：在规定的滚道内把球抛滚去击倒标志物（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个瓶），以击倒多少来计分决定名次。每人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个球滚碰，以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次碰倒的个数相加次数为个人最后比赛成绩，如次数相同，则再赛一次或二次一个滚球决出名次。如第三次再相同则抽签决定名次。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（四）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分钟投篮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比赛方法：在规定的范围外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分钟自投自抢，按投中次数排列名次。如成绩相同则在罚球线上各投三次决名次；再相同就只投一次球直到决出名次；如再决不出名次则抽签决定名次。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飞镖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比赛方法：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.比赛采用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轮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镖高分赛，红心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/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.每位选手进行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轮投掷，每轮各投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镖，按得分高低进行名次排序。如排名前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名选手有得分相同，得分相同的选手再加投一轮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镖，直至决出前</w:t>
      </w: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pacing w:val="-6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.得分以机器显示为准。</w:t>
      </w:r>
    </w:p>
    <w:p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二、集体项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足（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参加人数：每队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名队员，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女一排，男两边女中间站位，然后把第一个人的右脚和第二个人的左脚绑起来，再把第二个人的右脚和第三个人的左脚绑起来；参赛三人相邻腿上的绑绳的位置不能高于膝盖部分，当然也不能低于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脚踝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；在跑动过程中若绑绳子脱落，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哪里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脱落就在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哪里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绑好再出发（违反扣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秒）；比赛在起点处开始出发至终点处（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米），最先到达终点者为胜队。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）木板竞速（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参加人数：每队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比赛方法：比赛开始前，参赛队员站立于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只大木鞋上，双手搭肩（或提绳）统一向前移动至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米。以木鞋前面（鞋头）（左右都算）最先到达终点者为胜队。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  <w:lang w:eastAsia="zh-CN"/>
        </w:rPr>
        <w:t>比赛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shd w:val="clear" w:color="auto" w:fill="FFFFFF"/>
        </w:rPr>
        <w:t>规则：必须是人鞋都到，少人不算；抛或丢鞋往前触线都不算。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）同心击鼓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参加人数：每队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人，女必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人以上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比赛方法：参赛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名队员，每人拉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根鼓上的绳子（约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米）将鼓支撑起来，把球放在鼓面上（或抛球），颠球开始后鼓不得落地，在规定时间内鼓击球次数多队为胜（只统计在鼓面上颠起来的）。球掉到地上可捡起重新继续颠球，累加计算。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比赛规则：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颠球的高度必须达到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米，否则不算。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欢乐毛毛虫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参加人数：每队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人，女必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人以上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名队员（至少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女）骑在“毛毛虫”上，双手抓住手柄，“毛毛虫”头部必须朝前。比赛开始后，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名队员齐心协力将“毛毛虫”拖往间距为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的折返线。毛毛虫尾部越过折返线后，全体队员将毛毛虫掉头，往起点线出发（此为终点线），毛毛虫尾部越过终点线即可完成比赛。比赛以计时排名，用时少者名次排前（以“毛毛虫”和所有选手通过终点线计时结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龟兔赛跑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.参赛人数：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人/组，每组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.比赛方法：比赛前，所有参赛队员站立于器材中，裁判发令后，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名队友一起用手提着套圈上的把手协作前进，完成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米直线距离后绕过标志杆后返回。以“龟”或者“兔” 器材触及终点线所在垂直平面为计时停止，按用时最短的顺序排名;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.注意事项：队员不能脱离道具，若脱离道具须原地归位方能继续前进，否则视为违规。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)五绳拔河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.参赛人数：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人/组，每组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.比赛方法：比赛前，二组参赛队员站立于线外相对，每人手抓紧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绳子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准备，裁判发令后，二组队员同时发力拔河，那队把对方拉至线外为胜，每局结束后双方交换场地，三局二胜。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firstLine="321" w:firstLineChars="100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）旋风跑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参加人数：每队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人，必有女子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人及以上。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比赛方法：比赛距离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80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米，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名队员每人手握棍上在起跑线后成一排站立准备，发令后集体向前面标志点跑去绕回至终点，以先跑完的队为胜。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比赛规则：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队伍在跑过程中如果掉人，那就在掉人处那里重新接人后再跑，少人与手离棍过终点都不算成绩，以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比赛以人和棍都一起到终点的先后时间顺序判定名次。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比赛以棍到表停记时间，但棍到人不到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人不齐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不记。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报名队数多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比赛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先分组预赛，从预赛的成绩中选出前八名进行决赛。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C1972"/>
    <w:multiLevelType w:val="singleLevel"/>
    <w:tmpl w:val="C54C19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3B3D002F"/>
    <w:rsid w:val="3B3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2023-11-03T09:21:00Z</dcterms:created>
  <dc:creator>874840797@qq.com</dc:creator>
  <cp:lastModifiedBy>874840797@qq.com</cp:lastModifiedBy>
  <dcterms:modified xsi:type="dcterms:W3CDTF">2023-11-03T09:25:09Z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6F358B0980EC451D918499C1FDCB7E85_11</vt:lpwstr>
  </property>
</Properties>
</file>